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86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</w:p>
    <w:p w:rsidR="00152F88" w:rsidRPr="00152F88" w:rsidRDefault="00152F88" w:rsidP="00152F88">
      <w:pPr>
        <w:pStyle w:val="PlainText"/>
        <w:jc w:val="center"/>
        <w:rPr>
          <w:b/>
          <w:sz w:val="32"/>
          <w:szCs w:val="32"/>
          <w:lang w:val="en-US"/>
        </w:rPr>
      </w:pPr>
      <w:r w:rsidRPr="00152F88">
        <w:rPr>
          <w:b/>
          <w:sz w:val="32"/>
          <w:szCs w:val="32"/>
          <w:lang w:val="en-US"/>
        </w:rPr>
        <w:t>Seminar of the Department of Mathematics and Statistics, University of Cyprus</w:t>
      </w:r>
    </w:p>
    <w:p w:rsidR="00152F88" w:rsidRDefault="00152F88" w:rsidP="00152F88">
      <w:pPr>
        <w:pStyle w:val="PlainText"/>
        <w:rPr>
          <w:b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118FE">
        <w:rPr>
          <w:rFonts w:asciiTheme="minorHAnsi" w:eastAsia="Times New Roman" w:hAnsiTheme="minorHAnsi" w:cstheme="minorHAnsi"/>
          <w:szCs w:val="22"/>
          <w:lang w:val="en-US"/>
        </w:rPr>
        <w:t xml:space="preserve">Room: 037, </w:t>
      </w:r>
      <w:r w:rsidRPr="008118FE">
        <w:rPr>
          <w:rFonts w:asciiTheme="minorHAnsi" w:eastAsia="Times New Roman" w:hAnsiTheme="minorHAnsi" w:cstheme="minorHAnsi"/>
          <w:szCs w:val="22"/>
        </w:rPr>
        <w:t>ΣΘΕΕ</w:t>
      </w:r>
      <w:r w:rsidR="00205E1C">
        <w:rPr>
          <w:rFonts w:asciiTheme="minorHAnsi" w:eastAsia="Times New Roman" w:hAnsiTheme="minorHAnsi" w:cstheme="minorHAnsi"/>
          <w:szCs w:val="22"/>
          <w:lang w:val="en-US"/>
        </w:rPr>
        <w:t xml:space="preserve">01. Date: </w:t>
      </w:r>
      <w:r w:rsidR="007008CB">
        <w:rPr>
          <w:rFonts w:asciiTheme="minorHAnsi" w:eastAsia="Times New Roman" w:hAnsiTheme="minorHAnsi" w:cstheme="minorHAnsi"/>
          <w:szCs w:val="22"/>
          <w:lang w:val="en-US"/>
        </w:rPr>
        <w:t>02</w:t>
      </w:r>
      <w:r w:rsidR="00205E1C">
        <w:rPr>
          <w:rFonts w:asciiTheme="minorHAnsi" w:eastAsia="Times New Roman" w:hAnsiTheme="minorHAnsi" w:cstheme="minorHAnsi"/>
          <w:szCs w:val="22"/>
          <w:lang w:val="en-US"/>
        </w:rPr>
        <w:t>/1</w:t>
      </w:r>
      <w:r w:rsidR="007008CB">
        <w:rPr>
          <w:rFonts w:asciiTheme="minorHAnsi" w:eastAsia="Times New Roman" w:hAnsiTheme="minorHAnsi" w:cstheme="minorHAnsi"/>
          <w:szCs w:val="22"/>
          <w:lang w:val="en-US"/>
        </w:rPr>
        <w:t>1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/2017 Time: 1</w:t>
      </w:r>
      <w:r w:rsidR="00205E1C">
        <w:rPr>
          <w:rFonts w:asciiTheme="minorHAnsi" w:eastAsia="Times New Roman" w:hAnsiTheme="minorHAnsi" w:cstheme="minorHAnsi"/>
          <w:szCs w:val="22"/>
          <w:lang w:val="en-US"/>
        </w:rPr>
        <w:t>1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:00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b/>
          <w:szCs w:val="22"/>
          <w:lang w:val="en-US"/>
        </w:rPr>
        <w:t>Speaker :</w:t>
      </w:r>
      <w:proofErr w:type="gramEnd"/>
      <w:r w:rsidRPr="008118FE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="006350DB">
        <w:rPr>
          <w:lang w:val="en-US"/>
        </w:rPr>
        <w:t>Eva Bayer</w:t>
      </w:r>
      <w:r w:rsidR="00831ED8">
        <w:rPr>
          <w:rFonts w:asciiTheme="minorHAnsi" w:hAnsiTheme="minorHAnsi" w:cstheme="minorHAnsi"/>
          <w:szCs w:val="22"/>
          <w:lang w:val="en-US"/>
        </w:rPr>
        <w:t xml:space="preserve">  (</w:t>
      </w:r>
      <w:r w:rsidR="006350DB">
        <w:rPr>
          <w:rFonts w:asciiTheme="minorHAnsi" w:hAnsiTheme="minorHAnsi" w:cstheme="minorHAnsi"/>
          <w:szCs w:val="22"/>
          <w:lang w:val="en-US"/>
        </w:rPr>
        <w:t>EPFL, Lausanne</w:t>
      </w:r>
      <w:r w:rsidR="00831ED8">
        <w:rPr>
          <w:rFonts w:asciiTheme="minorHAnsi" w:hAnsiTheme="minorHAnsi" w:cstheme="minorHAnsi"/>
          <w:szCs w:val="22"/>
          <w:lang w:val="en-US"/>
        </w:rPr>
        <w:t>)</w:t>
      </w:r>
      <w:r w:rsidRPr="008118FE">
        <w:rPr>
          <w:rFonts w:asciiTheme="minorHAnsi" w:eastAsia="Times New Roman" w:hAnsiTheme="minorHAnsi" w:cstheme="minorHAnsi"/>
          <w:color w:val="5C5B5B"/>
          <w:szCs w:val="22"/>
          <w:lang w:val="en-US"/>
        </w:rPr>
        <w:br/>
      </w:r>
    </w:p>
    <w:p w:rsidR="006350DB" w:rsidRPr="006350DB" w:rsidRDefault="00152F88" w:rsidP="006350DB">
      <w:pPr>
        <w:pStyle w:val="PlainText"/>
        <w:rPr>
          <w:lang w:val="en-US"/>
        </w:rPr>
      </w:pPr>
      <w:proofErr w:type="gramStart"/>
      <w:r w:rsidRPr="008118FE">
        <w:rPr>
          <w:rFonts w:asciiTheme="minorHAnsi" w:hAnsiTheme="minorHAnsi" w:cstheme="minorHAnsi"/>
          <w:b/>
          <w:szCs w:val="22"/>
          <w:lang w:val="en-US"/>
        </w:rPr>
        <w:t>Title :</w:t>
      </w:r>
      <w:proofErr w:type="gramEnd"/>
      <w:r w:rsidRPr="008118FE">
        <w:rPr>
          <w:rFonts w:asciiTheme="minorHAnsi" w:hAnsiTheme="minorHAnsi" w:cstheme="minorHAnsi"/>
          <w:b/>
          <w:szCs w:val="22"/>
          <w:lang w:val="en-US"/>
        </w:rPr>
        <w:t xml:space="preserve"> </w:t>
      </w:r>
      <w:proofErr w:type="spellStart"/>
      <w:r w:rsidR="006350DB" w:rsidRPr="006350DB">
        <w:rPr>
          <w:lang w:val="en-US"/>
        </w:rPr>
        <w:t>Hasse</w:t>
      </w:r>
      <w:proofErr w:type="spellEnd"/>
      <w:r w:rsidR="006350DB" w:rsidRPr="006350DB">
        <w:rPr>
          <w:lang w:val="en-US"/>
        </w:rPr>
        <w:t xml:space="preserve"> principle for </w:t>
      </w:r>
      <w:proofErr w:type="spellStart"/>
      <w:r w:rsidR="006350DB" w:rsidRPr="006350DB">
        <w:rPr>
          <w:lang w:val="en-US"/>
        </w:rPr>
        <w:t>multinorm</w:t>
      </w:r>
      <w:proofErr w:type="spellEnd"/>
      <w:r w:rsidR="006350DB" w:rsidRPr="006350DB">
        <w:rPr>
          <w:lang w:val="en-US"/>
        </w:rPr>
        <w:t xml:space="preserve"> equations.</w:t>
      </w:r>
    </w:p>
    <w:p w:rsidR="00831ED8" w:rsidRPr="00AA10E4" w:rsidRDefault="00831ED8" w:rsidP="00831ED8">
      <w:pPr>
        <w:pStyle w:val="HTMLPreformatted"/>
        <w:rPr>
          <w:lang w:val="en-US"/>
        </w:rPr>
      </w:pPr>
    </w:p>
    <w:p w:rsidR="00152F88" w:rsidRPr="00831ED8" w:rsidRDefault="00152F88" w:rsidP="00831ED8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r w:rsidRPr="00831ED8">
        <w:rPr>
          <w:rFonts w:asciiTheme="minorHAnsi" w:hAnsiTheme="minorHAnsi" w:cstheme="minorHAnsi"/>
          <w:b/>
          <w:sz w:val="22"/>
          <w:szCs w:val="22"/>
          <w:lang w:val="en-US"/>
        </w:rPr>
        <w:t>Abstract: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:rsidR="006350DB" w:rsidRPr="006350DB" w:rsidRDefault="006350DB" w:rsidP="006350DB">
      <w:pPr>
        <w:pStyle w:val="PlainText"/>
        <w:rPr>
          <w:lang w:val="en-US"/>
        </w:rPr>
      </w:pPr>
      <w:r w:rsidRPr="006350DB">
        <w:rPr>
          <w:lang w:val="en-US"/>
        </w:rPr>
        <w:t xml:space="preserve">This is a joint work with </w:t>
      </w:r>
      <w:proofErr w:type="spellStart"/>
      <w:r w:rsidRPr="006350DB">
        <w:rPr>
          <w:lang w:val="en-US"/>
        </w:rPr>
        <w:t>Tingyu</w:t>
      </w:r>
      <w:proofErr w:type="spellEnd"/>
      <w:r w:rsidRPr="006350DB">
        <w:rPr>
          <w:lang w:val="en-US"/>
        </w:rPr>
        <w:t xml:space="preserve"> Lee and </w:t>
      </w:r>
      <w:proofErr w:type="spellStart"/>
      <w:r w:rsidRPr="006350DB">
        <w:rPr>
          <w:lang w:val="en-US"/>
        </w:rPr>
        <w:t>Parimala</w:t>
      </w:r>
      <w:proofErr w:type="spellEnd"/>
      <w:r w:rsidRPr="006350DB">
        <w:rPr>
          <w:lang w:val="en-US"/>
        </w:rPr>
        <w:t>.</w:t>
      </w:r>
    </w:p>
    <w:p w:rsidR="006350DB" w:rsidRPr="006350DB" w:rsidRDefault="006350DB" w:rsidP="006350DB">
      <w:pPr>
        <w:pStyle w:val="PlainText"/>
        <w:rPr>
          <w:lang w:val="en-US"/>
        </w:rPr>
      </w:pPr>
      <w:r w:rsidRPr="006350DB">
        <w:rPr>
          <w:lang w:val="en-US"/>
        </w:rPr>
        <w:t xml:space="preserve">A classical result of </w:t>
      </w:r>
      <w:proofErr w:type="spellStart"/>
      <w:r w:rsidRPr="006350DB">
        <w:rPr>
          <w:lang w:val="en-US"/>
        </w:rPr>
        <w:t>Hasse</w:t>
      </w:r>
      <w:proofErr w:type="spellEnd"/>
      <w:r w:rsidRPr="006350DB">
        <w:rPr>
          <w:lang w:val="en-US"/>
        </w:rPr>
        <w:t xml:space="preserve"> states that the norm principle holds for finite cyclic extensions of global fields, in other words local norms are global norms. We investigate the norm principle for finite dimensional commutative </w:t>
      </w:r>
      <w:proofErr w:type="spellStart"/>
      <w:r w:rsidRPr="006350DB">
        <w:rPr>
          <w:lang w:val="en-US"/>
        </w:rPr>
        <w:t>etale</w:t>
      </w:r>
      <w:proofErr w:type="spellEnd"/>
      <w:r w:rsidRPr="006350DB">
        <w:rPr>
          <w:lang w:val="en-US"/>
        </w:rPr>
        <w:t xml:space="preserve"> algebras over global fields; since such</w:t>
      </w:r>
      <w:r w:rsidR="00555725">
        <w:rPr>
          <w:lang w:val="en-US"/>
        </w:rPr>
        <w:t xml:space="preserve"> </w:t>
      </w:r>
      <w:r w:rsidRPr="006350DB">
        <w:rPr>
          <w:lang w:val="en-US"/>
        </w:rPr>
        <w:t>an</w:t>
      </w:r>
      <w:bookmarkStart w:id="0" w:name="_GoBack"/>
      <w:bookmarkEnd w:id="0"/>
      <w:r w:rsidRPr="006350DB">
        <w:rPr>
          <w:lang w:val="en-US"/>
        </w:rPr>
        <w:t xml:space="preserve"> algebra is a product of separable extensions, this is often called the </w:t>
      </w:r>
      <w:proofErr w:type="spellStart"/>
      <w:r w:rsidRPr="006350DB">
        <w:rPr>
          <w:lang w:val="en-US"/>
        </w:rPr>
        <w:t>multinorm</w:t>
      </w:r>
      <w:proofErr w:type="spellEnd"/>
      <w:r w:rsidRPr="006350DB">
        <w:rPr>
          <w:lang w:val="en-US"/>
        </w:rPr>
        <w:t xml:space="preserve"> principle. Under the assumption that the </w:t>
      </w:r>
      <w:proofErr w:type="spellStart"/>
      <w:r>
        <w:rPr>
          <w:lang w:val="en-US"/>
        </w:rPr>
        <w:t>e</w:t>
      </w:r>
      <w:r w:rsidRPr="006350DB">
        <w:rPr>
          <w:lang w:val="en-US"/>
        </w:rPr>
        <w:t>tale</w:t>
      </w:r>
      <w:proofErr w:type="spellEnd"/>
      <w:r w:rsidRPr="006350DB">
        <w:rPr>
          <w:lang w:val="en-US"/>
        </w:rPr>
        <w:t xml:space="preserve"> algebra contains a cyclic factor, we give a necessary and sufficient condition for the </w:t>
      </w:r>
      <w:proofErr w:type="spellStart"/>
      <w:r w:rsidRPr="006350DB">
        <w:rPr>
          <w:lang w:val="en-US"/>
        </w:rPr>
        <w:t>Hasse</w:t>
      </w:r>
      <w:proofErr w:type="spellEnd"/>
      <w:r w:rsidRPr="006350DB">
        <w:rPr>
          <w:lang w:val="en-US"/>
        </w:rPr>
        <w:t xml:space="preserve"> principle to hold.</w:t>
      </w:r>
    </w:p>
    <w:p w:rsidR="00205D2E" w:rsidRPr="004628B1" w:rsidRDefault="00205D2E" w:rsidP="006350DB">
      <w:pPr>
        <w:rPr>
          <w:rFonts w:cstheme="minorHAnsi"/>
          <w:lang w:val="en-US"/>
        </w:rPr>
      </w:pPr>
    </w:p>
    <w:sectPr w:rsidR="00205D2E" w:rsidRPr="00462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8"/>
    <w:rsid w:val="00152F88"/>
    <w:rsid w:val="00205D2E"/>
    <w:rsid w:val="00205E1C"/>
    <w:rsid w:val="003453FC"/>
    <w:rsid w:val="004628B1"/>
    <w:rsid w:val="00555725"/>
    <w:rsid w:val="006350DB"/>
    <w:rsid w:val="006D6877"/>
    <w:rsid w:val="007008CB"/>
    <w:rsid w:val="00751F35"/>
    <w:rsid w:val="008118FE"/>
    <w:rsid w:val="00831ED8"/>
    <w:rsid w:val="00861E7B"/>
    <w:rsid w:val="00877D4B"/>
    <w:rsid w:val="00AA10E4"/>
    <w:rsid w:val="00C151E5"/>
    <w:rsid w:val="00F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mas455</dc:creator>
  <cp:lastModifiedBy>mas455</cp:lastModifiedBy>
  <cp:revision>5</cp:revision>
  <dcterms:created xsi:type="dcterms:W3CDTF">2017-09-29T06:24:00Z</dcterms:created>
  <dcterms:modified xsi:type="dcterms:W3CDTF">2017-09-29T06:30:00Z</dcterms:modified>
</cp:coreProperties>
</file>