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41" w:rsidRDefault="00E63D41" w:rsidP="00152F88">
      <w:pPr>
        <w:pStyle w:val="PlainText"/>
        <w:jc w:val="center"/>
        <w:rPr>
          <w:b/>
          <w:sz w:val="32"/>
          <w:szCs w:val="32"/>
          <w:lang w:val="en-US"/>
        </w:rPr>
      </w:pPr>
      <w:r>
        <w:rPr>
          <w:b/>
          <w:noProof/>
          <w:sz w:val="32"/>
          <w:szCs w:val="32"/>
          <w:lang w:eastAsia="el-GR"/>
        </w:rPr>
        <w:drawing>
          <wp:inline distT="0" distB="0" distL="0" distR="0">
            <wp:extent cx="3086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162050"/>
                    </a:xfrm>
                    <a:prstGeom prst="rect">
                      <a:avLst/>
                    </a:prstGeom>
                  </pic:spPr>
                </pic:pic>
              </a:graphicData>
            </a:graphic>
          </wp:inline>
        </w:drawing>
      </w:r>
    </w:p>
    <w:p w:rsidR="00E63D41" w:rsidRDefault="00E63D41" w:rsidP="00152F88">
      <w:pPr>
        <w:pStyle w:val="PlainText"/>
        <w:jc w:val="center"/>
        <w:rPr>
          <w:b/>
          <w:sz w:val="32"/>
          <w:szCs w:val="32"/>
          <w:lang w:val="en-US"/>
        </w:rPr>
      </w:pPr>
    </w:p>
    <w:p w:rsidR="00152F88" w:rsidRPr="00152F88" w:rsidRDefault="00152F88" w:rsidP="00152F88">
      <w:pPr>
        <w:pStyle w:val="PlainText"/>
        <w:jc w:val="center"/>
        <w:rPr>
          <w:b/>
          <w:sz w:val="32"/>
          <w:szCs w:val="32"/>
          <w:lang w:val="en-US"/>
        </w:rPr>
      </w:pPr>
      <w:r w:rsidRPr="00152F88">
        <w:rPr>
          <w:b/>
          <w:sz w:val="32"/>
          <w:szCs w:val="32"/>
          <w:lang w:val="en-US"/>
        </w:rPr>
        <w:t>Seminar of the Department of Mathematics and Statistics, University of Cyprus</w:t>
      </w:r>
      <w:bookmarkStart w:id="0" w:name="_GoBack"/>
      <w:bookmarkEnd w:id="0"/>
    </w:p>
    <w:p w:rsidR="00152F88" w:rsidRDefault="00152F88" w:rsidP="00152F88">
      <w:pPr>
        <w:pStyle w:val="PlainText"/>
        <w:rPr>
          <w:b/>
          <w:lang w:val="en-US"/>
        </w:rPr>
      </w:pPr>
    </w:p>
    <w:p w:rsidR="00152F88" w:rsidRPr="00EE6D68" w:rsidRDefault="00152F88" w:rsidP="00152F88">
      <w:pPr>
        <w:pStyle w:val="PlainText"/>
        <w:rPr>
          <w:rFonts w:asciiTheme="minorHAnsi" w:hAnsiTheme="minorHAnsi" w:cstheme="minorHAnsi"/>
          <w:b/>
          <w:sz w:val="24"/>
          <w:szCs w:val="24"/>
          <w:lang w:val="en-US"/>
        </w:rPr>
      </w:pPr>
      <w:r w:rsidRPr="00EE6D68">
        <w:rPr>
          <w:rFonts w:asciiTheme="minorHAnsi" w:eastAsia="Times New Roman" w:hAnsiTheme="minorHAnsi" w:cstheme="minorHAnsi"/>
          <w:sz w:val="24"/>
          <w:szCs w:val="24"/>
          <w:lang w:val="en-US"/>
        </w:rPr>
        <w:t xml:space="preserve">Room: 037, </w:t>
      </w:r>
      <w:r w:rsidRPr="00EE6D68">
        <w:rPr>
          <w:rFonts w:asciiTheme="minorHAnsi" w:eastAsia="Times New Roman" w:hAnsiTheme="minorHAnsi" w:cstheme="minorHAnsi"/>
          <w:sz w:val="24"/>
          <w:szCs w:val="24"/>
        </w:rPr>
        <w:t>ΣΘΕΕ</w:t>
      </w:r>
      <w:r w:rsidRPr="00EE6D68">
        <w:rPr>
          <w:rFonts w:asciiTheme="minorHAnsi" w:eastAsia="Times New Roman" w:hAnsiTheme="minorHAnsi" w:cstheme="minorHAnsi"/>
          <w:sz w:val="24"/>
          <w:szCs w:val="24"/>
          <w:lang w:val="en-US"/>
        </w:rPr>
        <w:t xml:space="preserve">01. Date: </w:t>
      </w:r>
      <w:r w:rsidR="00EE6D68">
        <w:rPr>
          <w:rFonts w:asciiTheme="minorHAnsi" w:eastAsia="Times New Roman" w:hAnsiTheme="minorHAnsi" w:cstheme="minorHAnsi"/>
          <w:sz w:val="24"/>
          <w:szCs w:val="24"/>
          <w:lang w:val="en-US"/>
        </w:rPr>
        <w:t>22</w:t>
      </w:r>
      <w:r w:rsidRPr="00EE6D68">
        <w:rPr>
          <w:rFonts w:asciiTheme="minorHAnsi" w:eastAsia="Times New Roman" w:hAnsiTheme="minorHAnsi" w:cstheme="minorHAnsi"/>
          <w:sz w:val="24"/>
          <w:szCs w:val="24"/>
          <w:lang w:val="en-US"/>
        </w:rPr>
        <w:t>/0</w:t>
      </w:r>
      <w:r w:rsidR="00EE6D68">
        <w:rPr>
          <w:rFonts w:asciiTheme="minorHAnsi" w:eastAsia="Times New Roman" w:hAnsiTheme="minorHAnsi" w:cstheme="minorHAnsi"/>
          <w:sz w:val="24"/>
          <w:szCs w:val="24"/>
          <w:lang w:val="en-US"/>
        </w:rPr>
        <w:t>3</w:t>
      </w:r>
      <w:r w:rsidRPr="00EE6D68">
        <w:rPr>
          <w:rFonts w:asciiTheme="minorHAnsi" w:eastAsia="Times New Roman" w:hAnsiTheme="minorHAnsi" w:cstheme="minorHAnsi"/>
          <w:sz w:val="24"/>
          <w:szCs w:val="24"/>
          <w:lang w:val="en-US"/>
        </w:rPr>
        <w:t>/2017 Time: 1</w:t>
      </w:r>
      <w:r w:rsidR="00EE6D68">
        <w:rPr>
          <w:rFonts w:asciiTheme="minorHAnsi" w:eastAsia="Times New Roman" w:hAnsiTheme="minorHAnsi" w:cstheme="minorHAnsi"/>
          <w:sz w:val="24"/>
          <w:szCs w:val="24"/>
          <w:lang w:val="en-US"/>
        </w:rPr>
        <w:t>1</w:t>
      </w:r>
      <w:r w:rsidRPr="00EE6D68">
        <w:rPr>
          <w:rFonts w:asciiTheme="minorHAnsi" w:eastAsia="Times New Roman" w:hAnsiTheme="minorHAnsi" w:cstheme="minorHAnsi"/>
          <w:sz w:val="24"/>
          <w:szCs w:val="24"/>
          <w:lang w:val="en-US"/>
        </w:rPr>
        <w:t>:00</w:t>
      </w:r>
    </w:p>
    <w:p w:rsidR="00152F88" w:rsidRPr="00EE6D68" w:rsidRDefault="00152F88" w:rsidP="00152F88">
      <w:pPr>
        <w:pStyle w:val="PlainText"/>
        <w:rPr>
          <w:rFonts w:asciiTheme="minorHAnsi" w:hAnsiTheme="minorHAnsi" w:cstheme="minorHAnsi"/>
          <w:b/>
          <w:sz w:val="24"/>
          <w:szCs w:val="24"/>
          <w:lang w:val="en-US"/>
        </w:rPr>
      </w:pPr>
    </w:p>
    <w:p w:rsidR="00152F88" w:rsidRPr="00EE6D68" w:rsidRDefault="00152F88" w:rsidP="00152F88">
      <w:pPr>
        <w:pStyle w:val="PlainText"/>
        <w:rPr>
          <w:rFonts w:asciiTheme="minorHAnsi" w:hAnsiTheme="minorHAnsi" w:cstheme="minorHAnsi"/>
          <w:b/>
          <w:sz w:val="24"/>
          <w:szCs w:val="24"/>
          <w:lang w:val="en-US"/>
        </w:rPr>
      </w:pPr>
      <w:proofErr w:type="gramStart"/>
      <w:r w:rsidRPr="00EE6D68">
        <w:rPr>
          <w:rFonts w:asciiTheme="minorHAnsi" w:hAnsiTheme="minorHAnsi" w:cstheme="minorHAnsi"/>
          <w:b/>
          <w:sz w:val="24"/>
          <w:szCs w:val="24"/>
          <w:lang w:val="en-US"/>
        </w:rPr>
        <w:t>Speaker :</w:t>
      </w:r>
      <w:proofErr w:type="gramEnd"/>
      <w:r w:rsidRPr="00EE6D68">
        <w:rPr>
          <w:rFonts w:asciiTheme="minorHAnsi" w:hAnsiTheme="minorHAnsi" w:cstheme="minorHAnsi"/>
          <w:b/>
          <w:sz w:val="24"/>
          <w:szCs w:val="24"/>
          <w:lang w:val="en-US"/>
        </w:rPr>
        <w:t xml:space="preserve"> </w:t>
      </w:r>
      <w:r w:rsidR="008118FE" w:rsidRPr="00EE6D68">
        <w:rPr>
          <w:rFonts w:asciiTheme="minorHAnsi" w:hAnsiTheme="minorHAnsi" w:cstheme="minorHAnsi"/>
          <w:sz w:val="24"/>
          <w:szCs w:val="24"/>
          <w:lang w:val="en-US"/>
        </w:rPr>
        <w:t>Andre</w:t>
      </w:r>
      <w:r w:rsidR="00EE6D68" w:rsidRPr="00EE6D68">
        <w:rPr>
          <w:rFonts w:asciiTheme="minorHAnsi" w:hAnsiTheme="minorHAnsi" w:cstheme="minorHAnsi"/>
          <w:sz w:val="24"/>
          <w:szCs w:val="24"/>
          <w:lang w:val="en-US"/>
        </w:rPr>
        <w:t>as</w:t>
      </w:r>
      <w:r w:rsidR="008118FE" w:rsidRPr="00EE6D68">
        <w:rPr>
          <w:rFonts w:asciiTheme="minorHAnsi" w:hAnsiTheme="minorHAnsi" w:cstheme="minorHAnsi"/>
          <w:sz w:val="24"/>
          <w:szCs w:val="24"/>
          <w:lang w:val="en-US"/>
        </w:rPr>
        <w:t xml:space="preserve">  </w:t>
      </w:r>
      <w:proofErr w:type="spellStart"/>
      <w:r w:rsidR="00EE6D68" w:rsidRPr="00EE6D68">
        <w:rPr>
          <w:rFonts w:asciiTheme="minorHAnsi" w:hAnsiTheme="minorHAnsi" w:cstheme="minorHAnsi"/>
          <w:sz w:val="24"/>
          <w:szCs w:val="24"/>
          <w:lang w:val="en-US"/>
        </w:rPr>
        <w:t>Artemiou</w:t>
      </w:r>
      <w:proofErr w:type="spellEnd"/>
      <w:r w:rsidR="00EE6D68" w:rsidRPr="00EE6D68">
        <w:rPr>
          <w:rFonts w:asciiTheme="minorHAnsi" w:hAnsiTheme="minorHAnsi" w:cstheme="minorHAnsi"/>
          <w:sz w:val="24"/>
          <w:szCs w:val="24"/>
          <w:lang w:val="en-US"/>
        </w:rPr>
        <w:t xml:space="preserve"> </w:t>
      </w:r>
      <w:r w:rsidR="008118FE" w:rsidRPr="00EE6D68">
        <w:rPr>
          <w:rFonts w:asciiTheme="minorHAnsi" w:hAnsiTheme="minorHAnsi" w:cstheme="minorHAnsi"/>
          <w:sz w:val="24"/>
          <w:szCs w:val="24"/>
          <w:lang w:val="en-US"/>
        </w:rPr>
        <w:t xml:space="preserve"> (</w:t>
      </w:r>
      <w:r w:rsidR="00EE6D68" w:rsidRPr="00EE6D68">
        <w:rPr>
          <w:rFonts w:asciiTheme="minorHAnsi" w:hAnsiTheme="minorHAnsi" w:cstheme="minorHAnsi"/>
          <w:sz w:val="24"/>
          <w:szCs w:val="24"/>
          <w:lang w:val="en-US"/>
        </w:rPr>
        <w:t>Cardiff University</w:t>
      </w:r>
      <w:r w:rsidR="008118FE" w:rsidRPr="00EE6D68">
        <w:rPr>
          <w:rFonts w:asciiTheme="minorHAnsi" w:hAnsiTheme="minorHAnsi" w:cstheme="minorHAnsi"/>
          <w:sz w:val="24"/>
          <w:szCs w:val="24"/>
          <w:lang w:val="en-US"/>
        </w:rPr>
        <w:t>)</w:t>
      </w:r>
      <w:r w:rsidRPr="00EE6D68">
        <w:rPr>
          <w:rFonts w:asciiTheme="minorHAnsi" w:eastAsia="Times New Roman" w:hAnsiTheme="minorHAnsi" w:cstheme="minorHAnsi"/>
          <w:color w:val="5C5B5B"/>
          <w:sz w:val="24"/>
          <w:szCs w:val="24"/>
          <w:lang w:val="en-US"/>
        </w:rPr>
        <w:br/>
      </w:r>
    </w:p>
    <w:p w:rsidR="00EE6D68" w:rsidRPr="00EE6D68" w:rsidRDefault="00152F88" w:rsidP="00EE6D68">
      <w:pPr>
        <w:rPr>
          <w:rFonts w:cstheme="minorHAnsi"/>
          <w:sz w:val="24"/>
          <w:szCs w:val="24"/>
          <w:lang w:val="en-US"/>
        </w:rPr>
      </w:pPr>
      <w:proofErr w:type="gramStart"/>
      <w:r w:rsidRPr="00EE6D68">
        <w:rPr>
          <w:rFonts w:cstheme="minorHAnsi"/>
          <w:b/>
          <w:sz w:val="24"/>
          <w:szCs w:val="24"/>
          <w:lang w:val="en-US"/>
        </w:rPr>
        <w:t>Title :</w:t>
      </w:r>
      <w:proofErr w:type="gramEnd"/>
      <w:r w:rsidRPr="00EE6D68">
        <w:rPr>
          <w:rFonts w:cstheme="minorHAnsi"/>
          <w:b/>
          <w:sz w:val="24"/>
          <w:szCs w:val="24"/>
          <w:lang w:val="en-US"/>
        </w:rPr>
        <w:t xml:space="preserve"> </w:t>
      </w:r>
      <w:r w:rsidR="00EE6D68" w:rsidRPr="00EE6D68">
        <w:rPr>
          <w:rFonts w:cstheme="minorHAnsi"/>
          <w:color w:val="333333"/>
          <w:sz w:val="24"/>
          <w:szCs w:val="24"/>
          <w:lang w:val="en-US"/>
        </w:rPr>
        <w:t>Penalized Principal Logistic Regression for Sparse Sufficient Dimension Reduction</w:t>
      </w:r>
    </w:p>
    <w:p w:rsidR="00152F88" w:rsidRPr="00EE6D68" w:rsidRDefault="00152F88" w:rsidP="00152F88">
      <w:pPr>
        <w:pStyle w:val="PlainText"/>
        <w:rPr>
          <w:rFonts w:asciiTheme="minorHAnsi" w:hAnsiTheme="minorHAnsi" w:cstheme="minorHAnsi"/>
          <w:b/>
          <w:sz w:val="24"/>
          <w:szCs w:val="24"/>
          <w:lang w:val="en-US"/>
        </w:rPr>
      </w:pPr>
      <w:r w:rsidRPr="00EE6D68">
        <w:rPr>
          <w:rFonts w:asciiTheme="minorHAnsi" w:hAnsiTheme="minorHAnsi" w:cstheme="minorHAnsi"/>
          <w:b/>
          <w:sz w:val="24"/>
          <w:szCs w:val="24"/>
          <w:lang w:val="en-US"/>
        </w:rPr>
        <w:t>Abstract:</w:t>
      </w:r>
    </w:p>
    <w:p w:rsidR="00152F88" w:rsidRPr="00EE6D68" w:rsidRDefault="00152F88" w:rsidP="00152F88">
      <w:pPr>
        <w:pStyle w:val="PlainText"/>
        <w:rPr>
          <w:rFonts w:asciiTheme="minorHAnsi" w:hAnsiTheme="minorHAnsi" w:cstheme="minorHAnsi"/>
          <w:sz w:val="24"/>
          <w:szCs w:val="24"/>
          <w:lang w:val="en-US"/>
        </w:rPr>
      </w:pPr>
    </w:p>
    <w:p w:rsidR="00EE6D68" w:rsidRPr="00EE6D68" w:rsidRDefault="00EE6D68" w:rsidP="00EE6D68">
      <w:pPr>
        <w:rPr>
          <w:rFonts w:cstheme="minorHAnsi"/>
          <w:sz w:val="24"/>
          <w:szCs w:val="24"/>
          <w:lang w:val="en-US"/>
        </w:rPr>
      </w:pPr>
      <w:r w:rsidRPr="00EE6D68">
        <w:rPr>
          <w:rFonts w:cstheme="minorHAnsi"/>
          <w:color w:val="333333"/>
          <w:sz w:val="24"/>
          <w:szCs w:val="24"/>
          <w:lang w:val="en-US"/>
        </w:rPr>
        <w:t xml:space="preserve">The sufficient dimension reduction (SDR) is a successive tool for reducing dimensionality of predictors by finding the central subspace, a minimal subspace of predictors that preserves all the information of responses. When the predictor dimension is large, it is desired to have a sparse representation of the basis of the central subspace in order to achieve variable selection and dimension reduction simultaneously. In this talk, we propose a principal logistic regression (PLR) as an efficient SDR tool and further develop its penalized version to achieve the sparse SDR. Both simulation studies and real data analysis show promising performance of the proposed method compared to the existing ones. (Joint work with </w:t>
      </w:r>
      <w:proofErr w:type="spellStart"/>
      <w:r w:rsidRPr="00EE6D68">
        <w:rPr>
          <w:rFonts w:cstheme="minorHAnsi"/>
          <w:color w:val="333333"/>
          <w:sz w:val="24"/>
          <w:szCs w:val="24"/>
          <w:lang w:val="en-US"/>
        </w:rPr>
        <w:t>SeungJun</w:t>
      </w:r>
      <w:proofErr w:type="spellEnd"/>
      <w:r w:rsidRPr="00EE6D68">
        <w:rPr>
          <w:rFonts w:cstheme="minorHAnsi"/>
          <w:color w:val="333333"/>
          <w:sz w:val="24"/>
          <w:szCs w:val="24"/>
          <w:lang w:val="en-US"/>
        </w:rPr>
        <w:t xml:space="preserve"> Shin from Korea University)</w:t>
      </w:r>
    </w:p>
    <w:p w:rsidR="00EE6D68" w:rsidRPr="00EE6D68" w:rsidRDefault="00EE6D68" w:rsidP="00EE6D68">
      <w:pPr>
        <w:rPr>
          <w:rFonts w:cstheme="minorHAnsi"/>
          <w:sz w:val="24"/>
          <w:szCs w:val="24"/>
          <w:lang w:val="en-US"/>
        </w:rPr>
      </w:pPr>
    </w:p>
    <w:p w:rsidR="00EE6D68" w:rsidRPr="00EE6D68" w:rsidRDefault="00EE6D68" w:rsidP="00EE6D68">
      <w:pPr>
        <w:rPr>
          <w:rFonts w:cstheme="minorHAnsi"/>
          <w:sz w:val="24"/>
          <w:szCs w:val="24"/>
          <w:lang w:val="en-US"/>
        </w:rPr>
      </w:pPr>
      <w:r w:rsidRPr="00EE6D68">
        <w:rPr>
          <w:rFonts w:cstheme="minorHAnsi"/>
          <w:color w:val="333333"/>
          <w:sz w:val="24"/>
          <w:szCs w:val="24"/>
          <w:lang w:val="en-US"/>
        </w:rPr>
        <w:t>Beyond the above work I will go further in discussing general what SDR is and how different classification tools are being used to improve the effectiveness of current SDR methodology. </w:t>
      </w:r>
    </w:p>
    <w:p w:rsidR="00205D2E" w:rsidRPr="008118FE" w:rsidRDefault="00205D2E">
      <w:pPr>
        <w:rPr>
          <w:rFonts w:cstheme="minorHAnsi"/>
          <w:lang w:val="en-US"/>
        </w:rPr>
      </w:pPr>
    </w:p>
    <w:sectPr w:rsidR="00205D2E" w:rsidRPr="008118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8"/>
    <w:rsid w:val="00152F88"/>
    <w:rsid w:val="00205D2E"/>
    <w:rsid w:val="00541F07"/>
    <w:rsid w:val="00751F35"/>
    <w:rsid w:val="008118FE"/>
    <w:rsid w:val="00C151E5"/>
    <w:rsid w:val="00E63D41"/>
    <w:rsid w:val="00EE6D68"/>
    <w:rsid w:val="00F374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E63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E63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6791">
      <w:bodyDiv w:val="1"/>
      <w:marLeft w:val="0"/>
      <w:marRight w:val="0"/>
      <w:marTop w:val="0"/>
      <w:marBottom w:val="0"/>
      <w:divBdr>
        <w:top w:val="none" w:sz="0" w:space="0" w:color="auto"/>
        <w:left w:val="none" w:sz="0" w:space="0" w:color="auto"/>
        <w:bottom w:val="none" w:sz="0" w:space="0" w:color="auto"/>
        <w:right w:val="none" w:sz="0" w:space="0" w:color="auto"/>
      </w:divBdr>
    </w:div>
    <w:div w:id="937564816">
      <w:bodyDiv w:val="1"/>
      <w:marLeft w:val="0"/>
      <w:marRight w:val="0"/>
      <w:marTop w:val="0"/>
      <w:marBottom w:val="0"/>
      <w:divBdr>
        <w:top w:val="none" w:sz="0" w:space="0" w:color="auto"/>
        <w:left w:val="none" w:sz="0" w:space="0" w:color="auto"/>
        <w:bottom w:val="none" w:sz="0" w:space="0" w:color="auto"/>
        <w:right w:val="none" w:sz="0" w:space="0" w:color="auto"/>
      </w:divBdr>
    </w:div>
    <w:div w:id="1400329390">
      <w:bodyDiv w:val="1"/>
      <w:marLeft w:val="0"/>
      <w:marRight w:val="0"/>
      <w:marTop w:val="0"/>
      <w:marBottom w:val="0"/>
      <w:divBdr>
        <w:top w:val="none" w:sz="0" w:space="0" w:color="auto"/>
        <w:left w:val="none" w:sz="0" w:space="0" w:color="auto"/>
        <w:bottom w:val="none" w:sz="0" w:space="0" w:color="auto"/>
        <w:right w:val="none" w:sz="0" w:space="0" w:color="auto"/>
      </w:divBdr>
    </w:div>
    <w:div w:id="18185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mas455</dc:creator>
  <cp:lastModifiedBy>mas455</cp:lastModifiedBy>
  <cp:revision>4</cp:revision>
  <dcterms:created xsi:type="dcterms:W3CDTF">2017-03-14T08:31:00Z</dcterms:created>
  <dcterms:modified xsi:type="dcterms:W3CDTF">2017-03-14T09:18:00Z</dcterms:modified>
</cp:coreProperties>
</file>